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9A82" w14:textId="77777777" w:rsidR="00014C70" w:rsidRDefault="00014C70" w:rsidP="00014C70">
      <w:r>
        <w:t>Lokal læreplan for Yrkesfaglig fordypning</w:t>
      </w:r>
    </w:p>
    <w:tbl>
      <w:tblPr>
        <w:tblStyle w:val="Tabellrutenett"/>
        <w:tblW w:w="0" w:type="auto"/>
        <w:tblLook w:val="04A0" w:firstRow="1" w:lastRow="0" w:firstColumn="1" w:lastColumn="0" w:noHBand="0" w:noVBand="1"/>
      </w:tblPr>
      <w:tblGrid>
        <w:gridCol w:w="2524"/>
        <w:gridCol w:w="6536"/>
      </w:tblGrid>
      <w:tr w:rsidR="00014C70" w14:paraId="6DF4691B" w14:textId="77777777" w:rsidTr="0086515A">
        <w:tc>
          <w:tcPr>
            <w:tcW w:w="9062" w:type="dxa"/>
            <w:gridSpan w:val="2"/>
          </w:tcPr>
          <w:p w14:paraId="76F346EA" w14:textId="77777777" w:rsidR="00014C70" w:rsidRDefault="00014C70" w:rsidP="0086515A">
            <w:r>
              <w:t xml:space="preserve">Navn på </w:t>
            </w:r>
            <w:proofErr w:type="gramStart"/>
            <w:r>
              <w:t xml:space="preserve">elev:   </w:t>
            </w:r>
            <w:proofErr w:type="gramEnd"/>
            <w:r>
              <w:t xml:space="preserve">                                                     Lærefag/Vg3-plan: </w:t>
            </w:r>
          </w:p>
        </w:tc>
      </w:tr>
      <w:tr w:rsidR="00014C70" w14:paraId="10DD469B" w14:textId="77777777" w:rsidTr="0086515A">
        <w:tc>
          <w:tcPr>
            <w:tcW w:w="9062" w:type="dxa"/>
            <w:gridSpan w:val="2"/>
          </w:tcPr>
          <w:p w14:paraId="54711270" w14:textId="77777777" w:rsidR="00014C70" w:rsidRDefault="00014C70" w:rsidP="0086515A">
            <w:r>
              <w:t xml:space="preserve">Navn på </w:t>
            </w:r>
            <w:proofErr w:type="gramStart"/>
            <w:r>
              <w:t xml:space="preserve">lærebedrift:   </w:t>
            </w:r>
            <w:proofErr w:type="gramEnd"/>
            <w:r>
              <w:t xml:space="preserve">                                        Tidsperiode: </w:t>
            </w:r>
          </w:p>
        </w:tc>
      </w:tr>
      <w:tr w:rsidR="00014C70" w14:paraId="60D4BE52" w14:textId="77777777" w:rsidTr="0086515A">
        <w:tc>
          <w:tcPr>
            <w:tcW w:w="2524" w:type="dxa"/>
          </w:tcPr>
          <w:p w14:paraId="13EA5BB6" w14:textId="77777777" w:rsidR="00014C70" w:rsidRDefault="00014C70" w:rsidP="0086515A">
            <w:r w:rsidRPr="001D1349">
              <w:rPr>
                <w:b/>
                <w:bCs/>
              </w:rPr>
              <w:t>Læringsmål for YFF</w:t>
            </w:r>
          </w:p>
        </w:tc>
        <w:tc>
          <w:tcPr>
            <w:tcW w:w="6538" w:type="dxa"/>
          </w:tcPr>
          <w:p w14:paraId="20CD1FD3" w14:textId="77777777" w:rsidR="00014C70" w:rsidRDefault="00014C70" w:rsidP="0086515A">
            <w:r>
              <w:t xml:space="preserve">Når perioden er over, skal eleven kunne: </w:t>
            </w:r>
          </w:p>
          <w:p w14:paraId="784A98CC" w14:textId="77777777" w:rsidR="00014C70" w:rsidRDefault="00014C70" w:rsidP="0086515A">
            <w:r w:rsidRPr="001D1349">
              <w:t>planlegge, begrunne, gjennomføre, vurdere, dokumentere, reflektere over og lære av enkle faglige arbeidsoppgaver</w:t>
            </w:r>
          </w:p>
        </w:tc>
      </w:tr>
      <w:tr w:rsidR="00014C70" w14:paraId="56E7F89C" w14:textId="77777777" w:rsidTr="0086515A">
        <w:tc>
          <w:tcPr>
            <w:tcW w:w="2524" w:type="dxa"/>
          </w:tcPr>
          <w:p w14:paraId="5C964580" w14:textId="77777777" w:rsidR="00014C70" w:rsidRDefault="00014C70" w:rsidP="0086515A">
            <w:r w:rsidRPr="001D1349">
              <w:rPr>
                <w:b/>
                <w:bCs/>
              </w:rPr>
              <w:t>Innhold</w:t>
            </w:r>
            <w:r>
              <w:rPr>
                <w:b/>
                <w:bCs/>
              </w:rPr>
              <w:t xml:space="preserve"> – arbeidsoppgaver/enkle faglige arbeider</w:t>
            </w:r>
            <w:r>
              <w:rPr>
                <w:b/>
                <w:bCs/>
              </w:rPr>
              <w:br/>
            </w:r>
            <w:r w:rsidRPr="00DD3BF4">
              <w:rPr>
                <w:sz w:val="20"/>
                <w:szCs w:val="20"/>
              </w:rPr>
              <w:t xml:space="preserve">(fylles inn av </w:t>
            </w:r>
            <w:r>
              <w:rPr>
                <w:sz w:val="20"/>
                <w:szCs w:val="20"/>
              </w:rPr>
              <w:t xml:space="preserve">elevene </w:t>
            </w:r>
            <w:r w:rsidRPr="00DD3BF4">
              <w:rPr>
                <w:sz w:val="20"/>
                <w:szCs w:val="20"/>
              </w:rPr>
              <w:t>i samarbeid med kontaktperson i lærebedriften)</w:t>
            </w:r>
          </w:p>
        </w:tc>
        <w:tc>
          <w:tcPr>
            <w:tcW w:w="6538" w:type="dxa"/>
          </w:tcPr>
          <w:p w14:paraId="0BF5270E" w14:textId="77777777" w:rsidR="00014C70" w:rsidRDefault="00014C70" w:rsidP="0086515A">
            <w:r>
              <w:t>Faglige arbeider eleven kan øve seg på i perioden:</w:t>
            </w:r>
          </w:p>
        </w:tc>
      </w:tr>
      <w:tr w:rsidR="00014C70" w14:paraId="3BF9F440" w14:textId="77777777" w:rsidTr="0086515A">
        <w:tc>
          <w:tcPr>
            <w:tcW w:w="2524" w:type="dxa"/>
          </w:tcPr>
          <w:p w14:paraId="1C395F2D" w14:textId="77777777" w:rsidR="00014C70" w:rsidRPr="009146C4" w:rsidRDefault="00014C70" w:rsidP="0086515A">
            <w:pPr>
              <w:ind w:left="-54"/>
              <w:jc w:val="right"/>
            </w:pPr>
          </w:p>
        </w:tc>
        <w:tc>
          <w:tcPr>
            <w:tcW w:w="6538" w:type="dxa"/>
          </w:tcPr>
          <w:p w14:paraId="60050767" w14:textId="77777777" w:rsidR="00014C70" w:rsidRPr="001D1349" w:rsidRDefault="00014C70" w:rsidP="0086515A"/>
        </w:tc>
      </w:tr>
      <w:tr w:rsidR="00014C70" w14:paraId="3A91B779" w14:textId="77777777" w:rsidTr="0086515A">
        <w:tc>
          <w:tcPr>
            <w:tcW w:w="2524" w:type="dxa"/>
          </w:tcPr>
          <w:p w14:paraId="7F1C226C" w14:textId="77777777" w:rsidR="00014C70" w:rsidRPr="00A609BF" w:rsidRDefault="00014C70" w:rsidP="0086515A">
            <w:pPr>
              <w:pStyle w:val="Listeavsnitt"/>
              <w:ind w:left="306"/>
            </w:pPr>
          </w:p>
        </w:tc>
        <w:tc>
          <w:tcPr>
            <w:tcW w:w="6538" w:type="dxa"/>
          </w:tcPr>
          <w:p w14:paraId="75618E01" w14:textId="77777777" w:rsidR="00014C70" w:rsidRPr="001D1349" w:rsidRDefault="00014C70" w:rsidP="0086515A"/>
        </w:tc>
      </w:tr>
      <w:tr w:rsidR="00014C70" w14:paraId="1BDB4E8A" w14:textId="77777777" w:rsidTr="0086515A">
        <w:tc>
          <w:tcPr>
            <w:tcW w:w="2524" w:type="dxa"/>
          </w:tcPr>
          <w:p w14:paraId="03386139" w14:textId="77777777" w:rsidR="00014C70" w:rsidRPr="00A609BF" w:rsidRDefault="00014C70" w:rsidP="0086515A">
            <w:pPr>
              <w:pStyle w:val="Listeavsnitt"/>
              <w:ind w:left="306"/>
            </w:pPr>
          </w:p>
        </w:tc>
        <w:tc>
          <w:tcPr>
            <w:tcW w:w="6538" w:type="dxa"/>
          </w:tcPr>
          <w:p w14:paraId="24F66707" w14:textId="77777777" w:rsidR="00014C70" w:rsidRPr="001D1349" w:rsidRDefault="00014C70" w:rsidP="0086515A"/>
        </w:tc>
      </w:tr>
      <w:tr w:rsidR="00014C70" w14:paraId="25ED773F" w14:textId="77777777" w:rsidTr="0086515A">
        <w:tc>
          <w:tcPr>
            <w:tcW w:w="2524" w:type="dxa"/>
          </w:tcPr>
          <w:p w14:paraId="4760CA31" w14:textId="77777777" w:rsidR="00014C70" w:rsidRPr="00A609BF" w:rsidRDefault="00014C70" w:rsidP="0086515A">
            <w:pPr>
              <w:pStyle w:val="Listeavsnitt"/>
              <w:ind w:left="306"/>
            </w:pPr>
          </w:p>
        </w:tc>
        <w:tc>
          <w:tcPr>
            <w:tcW w:w="6538" w:type="dxa"/>
          </w:tcPr>
          <w:p w14:paraId="67398D45" w14:textId="77777777" w:rsidR="00014C70" w:rsidRPr="001D1349" w:rsidRDefault="00014C70" w:rsidP="0086515A"/>
        </w:tc>
      </w:tr>
      <w:tr w:rsidR="00014C70" w14:paraId="03D5513A" w14:textId="77777777" w:rsidTr="0086515A">
        <w:tc>
          <w:tcPr>
            <w:tcW w:w="2524" w:type="dxa"/>
          </w:tcPr>
          <w:p w14:paraId="220463EF" w14:textId="77777777" w:rsidR="00014C70" w:rsidRPr="00A609BF" w:rsidRDefault="00014C70" w:rsidP="0086515A">
            <w:pPr>
              <w:pStyle w:val="Listeavsnitt"/>
              <w:ind w:left="306"/>
            </w:pPr>
          </w:p>
        </w:tc>
        <w:tc>
          <w:tcPr>
            <w:tcW w:w="6538" w:type="dxa"/>
          </w:tcPr>
          <w:p w14:paraId="1D7A9C92" w14:textId="77777777" w:rsidR="00014C70" w:rsidRPr="001D1349" w:rsidRDefault="00014C70" w:rsidP="0086515A"/>
        </w:tc>
      </w:tr>
      <w:tr w:rsidR="00014C70" w14:paraId="40047B65" w14:textId="77777777" w:rsidTr="0086515A">
        <w:tc>
          <w:tcPr>
            <w:tcW w:w="2524" w:type="dxa"/>
          </w:tcPr>
          <w:p w14:paraId="2999DCC9" w14:textId="77777777" w:rsidR="00014C70" w:rsidRPr="00A609BF" w:rsidRDefault="00014C70" w:rsidP="0086515A">
            <w:pPr>
              <w:pStyle w:val="Listeavsnitt"/>
              <w:ind w:left="306"/>
            </w:pPr>
          </w:p>
        </w:tc>
        <w:tc>
          <w:tcPr>
            <w:tcW w:w="6538" w:type="dxa"/>
          </w:tcPr>
          <w:p w14:paraId="0EB7E623" w14:textId="77777777" w:rsidR="00014C70" w:rsidRPr="001D1349" w:rsidRDefault="00014C70" w:rsidP="0086515A"/>
        </w:tc>
      </w:tr>
      <w:tr w:rsidR="00014C70" w14:paraId="3BB8F795" w14:textId="77777777" w:rsidTr="0086515A">
        <w:tc>
          <w:tcPr>
            <w:tcW w:w="2524" w:type="dxa"/>
          </w:tcPr>
          <w:p w14:paraId="06FEB1C1" w14:textId="77777777" w:rsidR="00014C70" w:rsidRPr="00A609BF" w:rsidRDefault="00014C70" w:rsidP="0086515A">
            <w:pPr>
              <w:pStyle w:val="Listeavsnitt"/>
              <w:ind w:left="306"/>
            </w:pPr>
          </w:p>
        </w:tc>
        <w:tc>
          <w:tcPr>
            <w:tcW w:w="6538" w:type="dxa"/>
          </w:tcPr>
          <w:p w14:paraId="73F5E757" w14:textId="77777777" w:rsidR="00014C70" w:rsidRPr="001D1349" w:rsidRDefault="00014C70" w:rsidP="0086515A"/>
        </w:tc>
      </w:tr>
      <w:tr w:rsidR="00014C70" w14:paraId="74B05324" w14:textId="77777777" w:rsidTr="0086515A">
        <w:tc>
          <w:tcPr>
            <w:tcW w:w="2524" w:type="dxa"/>
          </w:tcPr>
          <w:p w14:paraId="41FED616" w14:textId="77777777" w:rsidR="00014C70" w:rsidRPr="00A609BF" w:rsidRDefault="00014C70" w:rsidP="0086515A">
            <w:pPr>
              <w:pStyle w:val="Listeavsnitt"/>
              <w:ind w:left="306"/>
            </w:pPr>
          </w:p>
        </w:tc>
        <w:tc>
          <w:tcPr>
            <w:tcW w:w="6538" w:type="dxa"/>
          </w:tcPr>
          <w:p w14:paraId="6867E45B" w14:textId="77777777" w:rsidR="00014C70" w:rsidRPr="001D1349" w:rsidRDefault="00014C70" w:rsidP="0086515A"/>
        </w:tc>
      </w:tr>
      <w:tr w:rsidR="00014C70" w14:paraId="6A340DF7" w14:textId="77777777" w:rsidTr="0086515A">
        <w:tc>
          <w:tcPr>
            <w:tcW w:w="2524" w:type="dxa"/>
          </w:tcPr>
          <w:p w14:paraId="2B729559" w14:textId="77777777" w:rsidR="00014C70" w:rsidRPr="00DD3BF4" w:rsidRDefault="00014C70" w:rsidP="0086515A">
            <w:pPr>
              <w:rPr>
                <w:b/>
                <w:bCs/>
              </w:rPr>
            </w:pPr>
            <w:r w:rsidRPr="001D1349">
              <w:rPr>
                <w:b/>
                <w:bCs/>
              </w:rPr>
              <w:t>Vurderingskriterier</w:t>
            </w:r>
          </w:p>
        </w:tc>
        <w:tc>
          <w:tcPr>
            <w:tcW w:w="6538" w:type="dxa"/>
          </w:tcPr>
          <w:p w14:paraId="65D8482D" w14:textId="77777777" w:rsidR="00014C70" w:rsidRDefault="00014C70" w:rsidP="0086515A">
            <w:r>
              <w:t>Dette vektlegges i vurdering av kvalitet på elevens faglige arbeid og kompetanse:</w:t>
            </w:r>
          </w:p>
          <w:p w14:paraId="3555E62D" w14:textId="77777777" w:rsidR="00014C70" w:rsidRPr="001D1349" w:rsidRDefault="00014C70" w:rsidP="00014C70">
            <w:pPr>
              <w:numPr>
                <w:ilvl w:val="1"/>
                <w:numId w:val="4"/>
              </w:numPr>
              <w:spacing w:after="0" w:line="240" w:lineRule="auto"/>
              <w:ind w:left="326"/>
            </w:pPr>
            <w:r w:rsidRPr="001D1349">
              <w:t xml:space="preserve">Handlag </w:t>
            </w:r>
          </w:p>
          <w:p w14:paraId="3B6C218B" w14:textId="77777777" w:rsidR="00014C70" w:rsidRPr="001D1349" w:rsidRDefault="00014C70" w:rsidP="00014C70">
            <w:pPr>
              <w:numPr>
                <w:ilvl w:val="1"/>
                <w:numId w:val="4"/>
              </w:numPr>
              <w:spacing w:after="0" w:line="240" w:lineRule="auto"/>
              <w:ind w:left="326"/>
            </w:pPr>
            <w:r w:rsidRPr="001D1349">
              <w:t>Kommunikasjon med kunder/brukere/pasienter og kolleger,</w:t>
            </w:r>
          </w:p>
          <w:p w14:paraId="3E4F9921" w14:textId="77777777" w:rsidR="00014C70" w:rsidRDefault="00014C70" w:rsidP="00014C70">
            <w:pPr>
              <w:numPr>
                <w:ilvl w:val="1"/>
                <w:numId w:val="4"/>
              </w:numPr>
              <w:spacing w:after="0" w:line="240" w:lineRule="auto"/>
              <w:ind w:left="326"/>
            </w:pPr>
            <w:r w:rsidRPr="001D1349">
              <w:t>Engasjement og deltagelse</w:t>
            </w:r>
          </w:p>
          <w:p w14:paraId="0EB25358" w14:textId="77777777" w:rsidR="00014C70" w:rsidRDefault="00014C70" w:rsidP="00014C70">
            <w:pPr>
              <w:numPr>
                <w:ilvl w:val="1"/>
                <w:numId w:val="4"/>
              </w:numPr>
              <w:spacing w:after="0" w:line="240" w:lineRule="auto"/>
              <w:ind w:left="326"/>
            </w:pPr>
            <w:r w:rsidRPr="001D1349">
              <w:t>Gjennomføring av arbeid i henhold til retningslinjer for HMS</w:t>
            </w:r>
          </w:p>
        </w:tc>
      </w:tr>
      <w:tr w:rsidR="00014C70" w14:paraId="33CC3E1D" w14:textId="77777777" w:rsidTr="0086515A">
        <w:tc>
          <w:tcPr>
            <w:tcW w:w="2524" w:type="dxa"/>
          </w:tcPr>
          <w:p w14:paraId="6A08A301" w14:textId="77777777" w:rsidR="00014C70" w:rsidRPr="00DD3BF4" w:rsidRDefault="00014C70" w:rsidP="0086515A">
            <w:pPr>
              <w:rPr>
                <w:b/>
                <w:bCs/>
              </w:rPr>
            </w:pPr>
            <w:r w:rsidRPr="00DD3BF4">
              <w:rPr>
                <w:b/>
                <w:bCs/>
              </w:rPr>
              <w:t>Dokumentasjon</w:t>
            </w:r>
          </w:p>
        </w:tc>
        <w:tc>
          <w:tcPr>
            <w:tcW w:w="6538" w:type="dxa"/>
          </w:tcPr>
          <w:p w14:paraId="68625B3E" w14:textId="77777777" w:rsidR="00014C70" w:rsidRDefault="00014C70" w:rsidP="0086515A">
            <w:r>
              <w:t xml:space="preserve">Eleven skal i løpet av tiden i lærebedriften dokumentere arbeidet sitt på en enkel måte. Bruk gjerne bilder med korte beskrivelser og tanker om arbeidet på bildet. Dokumentasjonen skal ikke vurderes, men brukes som grunnlag for faglige samtaler mellom deg, læreren din og kontaktpersonen din i lærebedriften. </w:t>
            </w:r>
          </w:p>
          <w:p w14:paraId="2053395C" w14:textId="77777777" w:rsidR="00014C70" w:rsidRDefault="00014C70" w:rsidP="0086515A"/>
        </w:tc>
      </w:tr>
      <w:tr w:rsidR="00014C70" w14:paraId="624EF624" w14:textId="77777777" w:rsidTr="0086515A">
        <w:tc>
          <w:tcPr>
            <w:tcW w:w="2524" w:type="dxa"/>
          </w:tcPr>
          <w:p w14:paraId="3D77A126" w14:textId="77777777" w:rsidR="00014C70" w:rsidRDefault="00014C70" w:rsidP="0086515A">
            <w:r w:rsidRPr="001D1349">
              <w:rPr>
                <w:b/>
                <w:bCs/>
              </w:rPr>
              <w:lastRenderedPageBreak/>
              <w:t>Oppsummering av læring</w:t>
            </w:r>
          </w:p>
        </w:tc>
        <w:tc>
          <w:tcPr>
            <w:tcW w:w="6538" w:type="dxa"/>
          </w:tcPr>
          <w:p w14:paraId="316DF4A4" w14:textId="77777777" w:rsidR="00014C70" w:rsidRDefault="00014C70" w:rsidP="0086515A">
            <w:r>
              <w:t xml:space="preserve">Når perioden i bedrift er over skal eleven oppsummere hva hen har lært i henhold til læringsmålet, vurderingskriteriene, de utvalgte Vg3-målene og eventuelt andre ting. </w:t>
            </w:r>
            <w:r>
              <w:br/>
            </w:r>
          </w:p>
        </w:tc>
      </w:tr>
      <w:tr w:rsidR="00014C70" w14:paraId="360320E2" w14:textId="77777777" w:rsidTr="0086515A">
        <w:tc>
          <w:tcPr>
            <w:tcW w:w="2524" w:type="dxa"/>
          </w:tcPr>
          <w:p w14:paraId="0A45B69F" w14:textId="77777777" w:rsidR="00014C70" w:rsidRDefault="00014C70" w:rsidP="0086515A">
            <w:r>
              <w:rPr>
                <w:b/>
                <w:bCs/>
              </w:rPr>
              <w:t>Valgte</w:t>
            </w:r>
            <w:r w:rsidRPr="001D1349">
              <w:rPr>
                <w:b/>
                <w:bCs/>
              </w:rPr>
              <w:t xml:space="preserve"> kompetansemål</w:t>
            </w:r>
            <w:r>
              <w:rPr>
                <w:b/>
                <w:bCs/>
              </w:rPr>
              <w:t xml:space="preserve"> fra vg3-planen for lærefaget</w:t>
            </w:r>
            <w:r w:rsidRPr="001D1349">
              <w:rPr>
                <w:b/>
                <w:bCs/>
              </w:rPr>
              <w:t>:</w:t>
            </w:r>
            <w:r w:rsidRPr="001D1349">
              <w:t xml:space="preserve"> (med utgangspunkt i arbeidsoppgavene)</w:t>
            </w:r>
          </w:p>
        </w:tc>
        <w:tc>
          <w:tcPr>
            <w:tcW w:w="6538" w:type="dxa"/>
          </w:tcPr>
          <w:p w14:paraId="2F7BA8AF" w14:textId="77777777" w:rsidR="00014C70" w:rsidRDefault="00014C70" w:rsidP="0086515A"/>
        </w:tc>
      </w:tr>
    </w:tbl>
    <w:p w14:paraId="311159BD" w14:textId="77777777" w:rsidR="00014C70" w:rsidRDefault="00014C70" w:rsidP="00014C70"/>
    <w:p w14:paraId="54174FCC" w14:textId="77777777" w:rsidR="00003448" w:rsidRDefault="00003448" w:rsidP="00003448"/>
    <w:p w14:paraId="6C0EB0F5" w14:textId="77777777" w:rsidR="00DA5959" w:rsidRPr="00B436A2" w:rsidRDefault="00DA5959" w:rsidP="00B436A2"/>
    <w:sectPr w:rsidR="00DA5959" w:rsidRPr="00B436A2" w:rsidSect="00CC1477">
      <w:headerReference w:type="even" r:id="rId11"/>
      <w:headerReference w:type="default" r:id="rId12"/>
      <w:footerReference w:type="even" r:id="rId13"/>
      <w:footerReference w:type="default" r:id="rId14"/>
      <w:headerReference w:type="first" r:id="rId15"/>
      <w:footerReference w:type="first" r:id="rId16"/>
      <w:pgSz w:w="11906" w:h="16838" w:code="9"/>
      <w:pgMar w:top="2694"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3FDA" w14:textId="77777777" w:rsidR="00BE6D4D" w:rsidRDefault="00BE6D4D" w:rsidP="00F65178">
      <w:r>
        <w:separator/>
      </w:r>
    </w:p>
  </w:endnote>
  <w:endnote w:type="continuationSeparator" w:id="0">
    <w:p w14:paraId="0EBA48E0" w14:textId="77777777" w:rsidR="00BE6D4D" w:rsidRDefault="00BE6D4D" w:rsidP="00F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panose1 w:val="00000500000000000000"/>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D4B" w14:textId="77777777" w:rsidR="00A23382" w:rsidRDefault="00A2338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3364" w14:textId="77777777" w:rsidR="005E7D69" w:rsidRPr="00821762" w:rsidRDefault="00821762" w:rsidP="00821762">
    <w:pPr>
      <w:pStyle w:val="Bunntekst"/>
      <w:jc w:val="right"/>
      <w:rPr>
        <w:rFonts w:asciiTheme="majorHAnsi" w:hAnsiTheme="majorHAnsi"/>
      </w:rPr>
    </w:pPr>
    <w:r>
      <w:rPr>
        <w:rFonts w:asciiTheme="majorHAnsi" w:hAnsiTheme="majorHAnsi"/>
      </w:rPr>
      <w:t>S</w:t>
    </w:r>
    <w:r w:rsidRPr="00821762">
      <w:rPr>
        <w:rFonts w:asciiTheme="majorHAnsi" w:hAnsiTheme="majorHAnsi"/>
      </w:rPr>
      <w:t xml:space="preserve">ide </w:t>
    </w:r>
    <w:sdt>
      <w:sdtPr>
        <w:rPr>
          <w:rFonts w:asciiTheme="majorHAnsi" w:hAnsiTheme="majorHAnsi"/>
        </w:rPr>
        <w:id w:val="1506396606"/>
        <w:docPartObj>
          <w:docPartGallery w:val="Page Numbers (Bottom of Page)"/>
          <w:docPartUnique/>
        </w:docPartObj>
      </w:sdtPr>
      <w:sdtContent>
        <w:r w:rsidRPr="00821762">
          <w:rPr>
            <w:rFonts w:asciiTheme="majorHAnsi" w:hAnsiTheme="majorHAnsi"/>
          </w:rPr>
          <w:fldChar w:fldCharType="begin"/>
        </w:r>
        <w:r w:rsidRPr="00821762">
          <w:rPr>
            <w:rFonts w:asciiTheme="majorHAnsi" w:hAnsiTheme="majorHAnsi"/>
          </w:rPr>
          <w:instrText xml:space="preserve"> PAGE   \* MERGEFORMAT </w:instrText>
        </w:r>
        <w:r w:rsidRPr="00821762">
          <w:rPr>
            <w:rFonts w:asciiTheme="majorHAnsi" w:hAnsiTheme="majorHAnsi"/>
          </w:rPr>
          <w:fldChar w:fldCharType="separate"/>
        </w:r>
        <w:r w:rsidR="00DA5959">
          <w:rPr>
            <w:rFonts w:asciiTheme="majorHAnsi" w:hAnsiTheme="majorHAnsi"/>
            <w:noProof/>
          </w:rPr>
          <w:t>2</w:t>
        </w:r>
        <w:r w:rsidRPr="00821762">
          <w:rPr>
            <w:rFonts w:asciiTheme="majorHAnsi" w:hAnsiTheme="majorHAnsi"/>
          </w:rPr>
          <w:fldChar w:fldCharType="end"/>
        </w:r>
        <w:r w:rsidRPr="00821762">
          <w:rPr>
            <w:rFonts w:asciiTheme="majorHAnsi" w:hAnsiTheme="majorHAnsi"/>
          </w:rPr>
          <w:t xml:space="preserve"> av</w:t>
        </w:r>
      </w:sdtContent>
    </w:sdt>
    <w:r w:rsidRPr="00821762">
      <w:rPr>
        <w:rFonts w:asciiTheme="majorHAnsi" w:hAnsiTheme="majorHAnsi"/>
      </w:rPr>
      <w:t xml:space="preserve"> </w:t>
    </w:r>
    <w:r w:rsidRPr="00821762">
      <w:rPr>
        <w:rFonts w:asciiTheme="majorHAnsi" w:hAnsiTheme="majorHAnsi"/>
      </w:rPr>
      <w:fldChar w:fldCharType="begin"/>
    </w:r>
    <w:r w:rsidRPr="00821762">
      <w:rPr>
        <w:rFonts w:asciiTheme="majorHAnsi" w:hAnsiTheme="majorHAnsi"/>
      </w:rPr>
      <w:instrText xml:space="preserve"> NUMPAGES   \* MERGEFORMAT </w:instrText>
    </w:r>
    <w:r w:rsidRPr="00821762">
      <w:rPr>
        <w:rFonts w:asciiTheme="majorHAnsi" w:hAnsiTheme="majorHAnsi"/>
      </w:rPr>
      <w:fldChar w:fldCharType="separate"/>
    </w:r>
    <w:r w:rsidR="00DA5959">
      <w:rPr>
        <w:rFonts w:asciiTheme="majorHAnsi" w:hAnsiTheme="majorHAnsi"/>
        <w:noProof/>
      </w:rPr>
      <w:t>2</w:t>
    </w:r>
    <w:r w:rsidRPr="00821762">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C7F7" w14:textId="77777777" w:rsidR="00F65178" w:rsidRPr="00821762" w:rsidRDefault="00821762" w:rsidP="00821762">
    <w:pPr>
      <w:pStyle w:val="Bunntekst"/>
      <w:jc w:val="right"/>
      <w:rPr>
        <w:rFonts w:asciiTheme="majorHAnsi" w:hAnsiTheme="majorHAnsi"/>
      </w:rPr>
    </w:pPr>
    <w:r>
      <w:rPr>
        <w:rFonts w:asciiTheme="majorHAnsi" w:hAnsiTheme="majorHAnsi"/>
      </w:rPr>
      <w:t>S</w:t>
    </w:r>
    <w:r w:rsidRPr="00821762">
      <w:rPr>
        <w:rFonts w:asciiTheme="majorHAnsi" w:hAnsiTheme="majorHAnsi"/>
      </w:rPr>
      <w:t xml:space="preserve">ide </w:t>
    </w:r>
    <w:sdt>
      <w:sdtPr>
        <w:rPr>
          <w:rFonts w:asciiTheme="majorHAnsi" w:hAnsiTheme="majorHAnsi"/>
        </w:rPr>
        <w:id w:val="-377617032"/>
        <w:docPartObj>
          <w:docPartGallery w:val="Page Numbers (Bottom of Page)"/>
          <w:docPartUnique/>
        </w:docPartObj>
      </w:sdtPr>
      <w:sdtContent>
        <w:r w:rsidRPr="00821762">
          <w:rPr>
            <w:rFonts w:asciiTheme="majorHAnsi" w:hAnsiTheme="majorHAnsi"/>
          </w:rPr>
          <w:fldChar w:fldCharType="begin"/>
        </w:r>
        <w:r w:rsidRPr="00821762">
          <w:rPr>
            <w:rFonts w:asciiTheme="majorHAnsi" w:hAnsiTheme="majorHAnsi"/>
          </w:rPr>
          <w:instrText xml:space="preserve"> PAGE   \* MERGEFORMAT </w:instrText>
        </w:r>
        <w:r w:rsidRPr="00821762">
          <w:rPr>
            <w:rFonts w:asciiTheme="majorHAnsi" w:hAnsiTheme="majorHAnsi"/>
          </w:rPr>
          <w:fldChar w:fldCharType="separate"/>
        </w:r>
        <w:r w:rsidR="00DA5959">
          <w:rPr>
            <w:rFonts w:asciiTheme="majorHAnsi" w:hAnsiTheme="majorHAnsi"/>
            <w:noProof/>
          </w:rPr>
          <w:t>1</w:t>
        </w:r>
        <w:r w:rsidRPr="00821762">
          <w:rPr>
            <w:rFonts w:asciiTheme="majorHAnsi" w:hAnsiTheme="majorHAnsi"/>
          </w:rPr>
          <w:fldChar w:fldCharType="end"/>
        </w:r>
        <w:r w:rsidRPr="00821762">
          <w:rPr>
            <w:rFonts w:asciiTheme="majorHAnsi" w:hAnsiTheme="majorHAnsi"/>
          </w:rPr>
          <w:t xml:space="preserve"> av</w:t>
        </w:r>
      </w:sdtContent>
    </w:sdt>
    <w:r w:rsidRPr="00821762">
      <w:rPr>
        <w:rFonts w:asciiTheme="majorHAnsi" w:hAnsiTheme="majorHAnsi"/>
      </w:rPr>
      <w:t xml:space="preserve"> </w:t>
    </w:r>
    <w:r w:rsidRPr="00821762">
      <w:rPr>
        <w:rFonts w:asciiTheme="majorHAnsi" w:hAnsiTheme="majorHAnsi"/>
      </w:rPr>
      <w:fldChar w:fldCharType="begin"/>
    </w:r>
    <w:r w:rsidRPr="00821762">
      <w:rPr>
        <w:rFonts w:asciiTheme="majorHAnsi" w:hAnsiTheme="majorHAnsi"/>
      </w:rPr>
      <w:instrText xml:space="preserve"> NUMPAGES   \* MERGEFORMAT </w:instrText>
    </w:r>
    <w:r w:rsidRPr="00821762">
      <w:rPr>
        <w:rFonts w:asciiTheme="majorHAnsi" w:hAnsiTheme="majorHAnsi"/>
      </w:rPr>
      <w:fldChar w:fldCharType="separate"/>
    </w:r>
    <w:r w:rsidR="00DA5959">
      <w:rPr>
        <w:rFonts w:asciiTheme="majorHAnsi" w:hAnsiTheme="majorHAnsi"/>
        <w:noProof/>
      </w:rPr>
      <w:t>1</w:t>
    </w:r>
    <w:r w:rsidRPr="00821762">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0DBD" w14:textId="77777777" w:rsidR="00BE6D4D" w:rsidRDefault="00BE6D4D" w:rsidP="00F65178">
      <w:r>
        <w:separator/>
      </w:r>
    </w:p>
  </w:footnote>
  <w:footnote w:type="continuationSeparator" w:id="0">
    <w:p w14:paraId="5D564927" w14:textId="77777777" w:rsidR="00BE6D4D" w:rsidRDefault="00BE6D4D" w:rsidP="00F6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1F4A" w14:textId="77777777" w:rsidR="00A23382" w:rsidRDefault="00A2338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9792" w14:textId="77777777" w:rsidR="00A23382" w:rsidRDefault="00A2338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C9F6" w14:textId="77777777" w:rsidR="00F65178" w:rsidRDefault="00F65178">
    <w:pPr>
      <w:pStyle w:val="Topptekst"/>
    </w:pPr>
  </w:p>
  <w:p w14:paraId="7E67E4AA" w14:textId="77777777" w:rsidR="00F65178" w:rsidRDefault="00B223C8">
    <w:pPr>
      <w:pStyle w:val="Topptekst"/>
    </w:pPr>
    <w:r>
      <w:rPr>
        <w:noProof/>
        <w:lang w:eastAsia="nb-NO"/>
      </w:rPr>
      <w:drawing>
        <wp:anchor distT="0" distB="0" distL="114300" distR="114300" simplePos="0" relativeHeight="251661312" behindDoc="1" locked="0" layoutInCell="1" allowOverlap="1" wp14:anchorId="4281374E" wp14:editId="723395A8">
          <wp:simplePos x="0" y="0"/>
          <wp:positionH relativeFrom="column">
            <wp:posOffset>-462280</wp:posOffset>
          </wp:positionH>
          <wp:positionV relativeFrom="paragraph">
            <wp:posOffset>198755</wp:posOffset>
          </wp:positionV>
          <wp:extent cx="2316837" cy="468000"/>
          <wp:effectExtent l="0" t="0" r="7620" b="8255"/>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6837" cy="46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1" locked="0" layoutInCell="1" allowOverlap="1" wp14:anchorId="40014491" wp14:editId="0BB0564E">
          <wp:simplePos x="0" y="0"/>
          <wp:positionH relativeFrom="margin">
            <wp:posOffset>5345496</wp:posOffset>
          </wp:positionH>
          <wp:positionV relativeFrom="paragraph">
            <wp:posOffset>15240</wp:posOffset>
          </wp:positionV>
          <wp:extent cx="792000" cy="883949"/>
          <wp:effectExtent l="0" t="0" r="8255" b="0"/>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element_kart_gu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2000" cy="883949"/>
                  </a:xfrm>
                  <a:prstGeom prst="rect">
                    <a:avLst/>
                  </a:prstGeom>
                </pic:spPr>
              </pic:pic>
            </a:graphicData>
          </a:graphic>
          <wp14:sizeRelH relativeFrom="margin">
            <wp14:pctWidth>0</wp14:pctWidth>
          </wp14:sizeRelH>
          <wp14:sizeRelV relativeFrom="margin">
            <wp14:pctHeight>0</wp14:pctHeight>
          </wp14:sizeRelV>
        </wp:anchor>
      </w:drawing>
    </w:r>
    <w:r w:rsidR="00976CA6">
      <w:rPr>
        <w:noProof/>
        <w:lang w:eastAsia="nb-NO"/>
      </w:rPr>
      <w:ptab w:relativeTo="margin" w:alignment="left" w:leader="none"/>
    </w:r>
    <w:r>
      <w:rPr>
        <w:noProof/>
        <w:lang w:eastAsia="nb-NO"/>
      </w:rPr>
      <w:ptab w:relativeTo="margin" w:alignment="left" w:leader="none"/>
    </w:r>
  </w:p>
  <w:p w14:paraId="72BC4929" w14:textId="77777777" w:rsidR="00F65178" w:rsidRDefault="00F651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84A"/>
    <w:multiLevelType w:val="hybridMultilevel"/>
    <w:tmpl w:val="01848E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E1D21BC"/>
    <w:multiLevelType w:val="multilevel"/>
    <w:tmpl w:val="D35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103C4"/>
    <w:multiLevelType w:val="hybridMultilevel"/>
    <w:tmpl w:val="6B2009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67307A92"/>
    <w:multiLevelType w:val="hybridMultilevel"/>
    <w:tmpl w:val="0700F6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9A26CD"/>
    <w:multiLevelType w:val="hybridMultilevel"/>
    <w:tmpl w:val="722A14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AE4275"/>
    <w:multiLevelType w:val="hybridMultilevel"/>
    <w:tmpl w:val="8F2C25FA"/>
    <w:lvl w:ilvl="0" w:tplc="61B6DC74">
      <w:start w:val="1"/>
      <w:numFmt w:val="bullet"/>
      <w:lvlText w:val=""/>
      <w:lvlJc w:val="left"/>
      <w:pPr>
        <w:tabs>
          <w:tab w:val="num" w:pos="720"/>
        </w:tabs>
        <w:ind w:left="720" w:hanging="360"/>
      </w:pPr>
      <w:rPr>
        <w:rFonts w:ascii="Symbol" w:hAnsi="Symbol" w:hint="default"/>
      </w:rPr>
    </w:lvl>
    <w:lvl w:ilvl="1" w:tplc="EC7AB950">
      <w:numFmt w:val="bullet"/>
      <w:lvlText w:val=""/>
      <w:lvlJc w:val="left"/>
      <w:pPr>
        <w:tabs>
          <w:tab w:val="num" w:pos="1440"/>
        </w:tabs>
        <w:ind w:left="1440" w:hanging="360"/>
      </w:pPr>
      <w:rPr>
        <w:rFonts w:ascii="Symbol" w:hAnsi="Symbol" w:hint="default"/>
      </w:rPr>
    </w:lvl>
    <w:lvl w:ilvl="2" w:tplc="CA4AFEC0" w:tentative="1">
      <w:start w:val="1"/>
      <w:numFmt w:val="bullet"/>
      <w:lvlText w:val=""/>
      <w:lvlJc w:val="left"/>
      <w:pPr>
        <w:tabs>
          <w:tab w:val="num" w:pos="2160"/>
        </w:tabs>
        <w:ind w:left="2160" w:hanging="360"/>
      </w:pPr>
      <w:rPr>
        <w:rFonts w:ascii="Symbol" w:hAnsi="Symbol" w:hint="default"/>
      </w:rPr>
    </w:lvl>
    <w:lvl w:ilvl="3" w:tplc="93BAB4F6" w:tentative="1">
      <w:start w:val="1"/>
      <w:numFmt w:val="bullet"/>
      <w:lvlText w:val=""/>
      <w:lvlJc w:val="left"/>
      <w:pPr>
        <w:tabs>
          <w:tab w:val="num" w:pos="2880"/>
        </w:tabs>
        <w:ind w:left="2880" w:hanging="360"/>
      </w:pPr>
      <w:rPr>
        <w:rFonts w:ascii="Symbol" w:hAnsi="Symbol" w:hint="default"/>
      </w:rPr>
    </w:lvl>
    <w:lvl w:ilvl="4" w:tplc="E416BF6E" w:tentative="1">
      <w:start w:val="1"/>
      <w:numFmt w:val="bullet"/>
      <w:lvlText w:val=""/>
      <w:lvlJc w:val="left"/>
      <w:pPr>
        <w:tabs>
          <w:tab w:val="num" w:pos="3600"/>
        </w:tabs>
        <w:ind w:left="3600" w:hanging="360"/>
      </w:pPr>
      <w:rPr>
        <w:rFonts w:ascii="Symbol" w:hAnsi="Symbol" w:hint="default"/>
      </w:rPr>
    </w:lvl>
    <w:lvl w:ilvl="5" w:tplc="7D083FAA" w:tentative="1">
      <w:start w:val="1"/>
      <w:numFmt w:val="bullet"/>
      <w:lvlText w:val=""/>
      <w:lvlJc w:val="left"/>
      <w:pPr>
        <w:tabs>
          <w:tab w:val="num" w:pos="4320"/>
        </w:tabs>
        <w:ind w:left="4320" w:hanging="360"/>
      </w:pPr>
      <w:rPr>
        <w:rFonts w:ascii="Symbol" w:hAnsi="Symbol" w:hint="default"/>
      </w:rPr>
    </w:lvl>
    <w:lvl w:ilvl="6" w:tplc="D4181BB4" w:tentative="1">
      <w:start w:val="1"/>
      <w:numFmt w:val="bullet"/>
      <w:lvlText w:val=""/>
      <w:lvlJc w:val="left"/>
      <w:pPr>
        <w:tabs>
          <w:tab w:val="num" w:pos="5040"/>
        </w:tabs>
        <w:ind w:left="5040" w:hanging="360"/>
      </w:pPr>
      <w:rPr>
        <w:rFonts w:ascii="Symbol" w:hAnsi="Symbol" w:hint="default"/>
      </w:rPr>
    </w:lvl>
    <w:lvl w:ilvl="7" w:tplc="447CC094" w:tentative="1">
      <w:start w:val="1"/>
      <w:numFmt w:val="bullet"/>
      <w:lvlText w:val=""/>
      <w:lvlJc w:val="left"/>
      <w:pPr>
        <w:tabs>
          <w:tab w:val="num" w:pos="5760"/>
        </w:tabs>
        <w:ind w:left="5760" w:hanging="360"/>
      </w:pPr>
      <w:rPr>
        <w:rFonts w:ascii="Symbol" w:hAnsi="Symbol" w:hint="default"/>
      </w:rPr>
    </w:lvl>
    <w:lvl w:ilvl="8" w:tplc="A632431C" w:tentative="1">
      <w:start w:val="1"/>
      <w:numFmt w:val="bullet"/>
      <w:lvlText w:val=""/>
      <w:lvlJc w:val="left"/>
      <w:pPr>
        <w:tabs>
          <w:tab w:val="num" w:pos="6480"/>
        </w:tabs>
        <w:ind w:left="6480" w:hanging="360"/>
      </w:pPr>
      <w:rPr>
        <w:rFonts w:ascii="Symbol" w:hAnsi="Symbol" w:hint="default"/>
      </w:rPr>
    </w:lvl>
  </w:abstractNum>
  <w:num w:numId="1" w16cid:durableId="2033996166">
    <w:abstractNumId w:val="0"/>
  </w:num>
  <w:num w:numId="2" w16cid:durableId="1217470896">
    <w:abstractNumId w:val="2"/>
  </w:num>
  <w:num w:numId="3" w16cid:durableId="52048192">
    <w:abstractNumId w:val="1"/>
  </w:num>
  <w:num w:numId="4" w16cid:durableId="1807621782">
    <w:abstractNumId w:val="5"/>
  </w:num>
  <w:num w:numId="5" w16cid:durableId="229272855">
    <w:abstractNumId w:val="4"/>
  </w:num>
  <w:num w:numId="6" w16cid:durableId="41702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A2"/>
    <w:rsid w:val="00003448"/>
    <w:rsid w:val="00014C70"/>
    <w:rsid w:val="00231373"/>
    <w:rsid w:val="002802D6"/>
    <w:rsid w:val="002D6057"/>
    <w:rsid w:val="003302AC"/>
    <w:rsid w:val="00340859"/>
    <w:rsid w:val="00457334"/>
    <w:rsid w:val="005A1D36"/>
    <w:rsid w:val="005E7D69"/>
    <w:rsid w:val="006124AB"/>
    <w:rsid w:val="006905F5"/>
    <w:rsid w:val="0073316C"/>
    <w:rsid w:val="007702A1"/>
    <w:rsid w:val="0079379C"/>
    <w:rsid w:val="00821762"/>
    <w:rsid w:val="00855B6A"/>
    <w:rsid w:val="008D3C64"/>
    <w:rsid w:val="00916C36"/>
    <w:rsid w:val="00976CA6"/>
    <w:rsid w:val="00A23382"/>
    <w:rsid w:val="00AF0CCD"/>
    <w:rsid w:val="00B223C8"/>
    <w:rsid w:val="00B436A2"/>
    <w:rsid w:val="00B70EF4"/>
    <w:rsid w:val="00BD6DA9"/>
    <w:rsid w:val="00BE6D4D"/>
    <w:rsid w:val="00CC1477"/>
    <w:rsid w:val="00DA5959"/>
    <w:rsid w:val="00DE6DDC"/>
    <w:rsid w:val="00E35145"/>
    <w:rsid w:val="00E94234"/>
    <w:rsid w:val="00F65178"/>
    <w:rsid w:val="00FB73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F0C66"/>
  <w15:docId w15:val="{0C3F86ED-0174-4BC2-B4A9-AE525581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A2"/>
    <w:pPr>
      <w:spacing w:after="160" w:line="259" w:lineRule="auto"/>
    </w:pPr>
    <w:rPr>
      <w:kern w:val="2"/>
      <w14:ligatures w14:val="standardContextual"/>
    </w:rPr>
  </w:style>
  <w:style w:type="paragraph" w:styleId="Overskrift1">
    <w:name w:val="heading 1"/>
    <w:basedOn w:val="Normal"/>
    <w:next w:val="Normal"/>
    <w:link w:val="Overskrift1Tegn"/>
    <w:uiPriority w:val="9"/>
    <w:qFormat/>
    <w:rsid w:val="00AF0CCD"/>
    <w:pPr>
      <w:keepNext/>
      <w:keepLines/>
      <w:spacing w:before="240"/>
      <w:outlineLvl w:val="0"/>
    </w:pPr>
    <w:rPr>
      <w:rFonts w:ascii="Oswald" w:eastAsiaTheme="majorEastAsia" w:hAnsi="Oswald" w:cstheme="majorBidi"/>
      <w:caps/>
      <w:color w:val="000000" w:themeColor="text1"/>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6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F65178"/>
    <w:pPr>
      <w:contextualSpacing/>
    </w:pPr>
    <w:rPr>
      <w:rFonts w:eastAsiaTheme="majorEastAsia" w:cstheme="majorBidi"/>
      <w:b/>
      <w:color w:val="17365D" w:themeColor="text2" w:themeShade="BF"/>
      <w:spacing w:val="5"/>
      <w:kern w:val="28"/>
      <w:sz w:val="28"/>
      <w:szCs w:val="52"/>
    </w:rPr>
  </w:style>
  <w:style w:type="character" w:customStyle="1" w:styleId="TittelTegn">
    <w:name w:val="Tittel Tegn"/>
    <w:basedOn w:val="Standardskriftforavsnitt"/>
    <w:link w:val="Tittel"/>
    <w:uiPriority w:val="10"/>
    <w:rsid w:val="00F65178"/>
    <w:rPr>
      <w:rFonts w:ascii="Arial" w:eastAsiaTheme="majorEastAsia" w:hAnsi="Arial" w:cstheme="majorBidi"/>
      <w:b/>
      <w:color w:val="17365D" w:themeColor="text2" w:themeShade="BF"/>
      <w:spacing w:val="5"/>
      <w:kern w:val="28"/>
      <w:sz w:val="28"/>
      <w:szCs w:val="52"/>
    </w:rPr>
  </w:style>
  <w:style w:type="paragraph" w:styleId="Bobletekst">
    <w:name w:val="Balloon Text"/>
    <w:basedOn w:val="Normal"/>
    <w:link w:val="BobletekstTegn"/>
    <w:uiPriority w:val="99"/>
    <w:semiHidden/>
    <w:unhideWhenUsed/>
    <w:rsid w:val="00F65178"/>
    <w:rPr>
      <w:rFonts w:ascii="Tahoma" w:hAnsi="Tahoma" w:cs="Tahoma"/>
      <w:sz w:val="16"/>
      <w:szCs w:val="16"/>
    </w:rPr>
  </w:style>
  <w:style w:type="character" w:customStyle="1" w:styleId="BobletekstTegn">
    <w:name w:val="Bobletekst Tegn"/>
    <w:basedOn w:val="Standardskriftforavsnitt"/>
    <w:link w:val="Bobletekst"/>
    <w:uiPriority w:val="99"/>
    <w:semiHidden/>
    <w:rsid w:val="00F65178"/>
    <w:rPr>
      <w:rFonts w:ascii="Tahoma" w:hAnsi="Tahoma" w:cs="Tahoma"/>
      <w:sz w:val="16"/>
      <w:szCs w:val="16"/>
    </w:rPr>
  </w:style>
  <w:style w:type="paragraph" w:styleId="Topptekst">
    <w:name w:val="header"/>
    <w:basedOn w:val="Normal"/>
    <w:link w:val="TopptekstTegn"/>
    <w:uiPriority w:val="99"/>
    <w:unhideWhenUsed/>
    <w:rsid w:val="00F65178"/>
    <w:pPr>
      <w:tabs>
        <w:tab w:val="center" w:pos="4536"/>
        <w:tab w:val="right" w:pos="9072"/>
      </w:tabs>
    </w:pPr>
  </w:style>
  <w:style w:type="character" w:customStyle="1" w:styleId="TopptekstTegn">
    <w:name w:val="Topptekst Tegn"/>
    <w:basedOn w:val="Standardskriftforavsnitt"/>
    <w:link w:val="Topptekst"/>
    <w:uiPriority w:val="99"/>
    <w:rsid w:val="00F65178"/>
    <w:rPr>
      <w:rFonts w:ascii="Arial" w:hAnsi="Arial"/>
    </w:rPr>
  </w:style>
  <w:style w:type="paragraph" w:styleId="Bunntekst">
    <w:name w:val="footer"/>
    <w:basedOn w:val="Normal"/>
    <w:link w:val="BunntekstTegn"/>
    <w:uiPriority w:val="99"/>
    <w:unhideWhenUsed/>
    <w:rsid w:val="00F65178"/>
    <w:pPr>
      <w:tabs>
        <w:tab w:val="center" w:pos="4536"/>
        <w:tab w:val="right" w:pos="9072"/>
      </w:tabs>
    </w:pPr>
  </w:style>
  <w:style w:type="character" w:customStyle="1" w:styleId="BunntekstTegn">
    <w:name w:val="Bunntekst Tegn"/>
    <w:basedOn w:val="Standardskriftforavsnitt"/>
    <w:link w:val="Bunntekst"/>
    <w:uiPriority w:val="99"/>
    <w:rsid w:val="00F65178"/>
    <w:rPr>
      <w:rFonts w:ascii="Arial" w:hAnsi="Arial"/>
    </w:rPr>
  </w:style>
  <w:style w:type="character" w:styleId="Plassholdertekst">
    <w:name w:val="Placeholder Text"/>
    <w:basedOn w:val="Standardskriftforavsnitt"/>
    <w:uiPriority w:val="99"/>
    <w:semiHidden/>
    <w:rsid w:val="002D6057"/>
    <w:rPr>
      <w:color w:val="808080"/>
    </w:rPr>
  </w:style>
  <w:style w:type="character" w:customStyle="1" w:styleId="fontstyle01">
    <w:name w:val="fontstyle01"/>
    <w:basedOn w:val="Standardskriftforavsnitt"/>
    <w:rsid w:val="006905F5"/>
    <w:rPr>
      <w:rFonts w:ascii="TimesNewRomanPSMT" w:hAnsi="TimesNewRomanPSMT" w:hint="default"/>
      <w:b w:val="0"/>
      <w:bCs w:val="0"/>
      <w:i w:val="0"/>
      <w:iCs w:val="0"/>
      <w:color w:val="000000"/>
      <w:sz w:val="22"/>
      <w:szCs w:val="22"/>
    </w:rPr>
  </w:style>
  <w:style w:type="paragraph" w:styleId="Listeavsnitt">
    <w:name w:val="List Paragraph"/>
    <w:basedOn w:val="Normal"/>
    <w:uiPriority w:val="34"/>
    <w:qFormat/>
    <w:rsid w:val="006905F5"/>
    <w:pPr>
      <w:ind w:left="720"/>
    </w:pPr>
    <w:rPr>
      <w:rFonts w:ascii="Calibri" w:hAnsi="Calibri" w:cs="Times New Roman"/>
    </w:rPr>
  </w:style>
  <w:style w:type="character" w:customStyle="1" w:styleId="Overskrift1Tegn">
    <w:name w:val="Overskrift 1 Tegn"/>
    <w:basedOn w:val="Standardskriftforavsnitt"/>
    <w:link w:val="Overskrift1"/>
    <w:uiPriority w:val="9"/>
    <w:rsid w:val="00AF0CCD"/>
    <w:rPr>
      <w:rFonts w:ascii="Oswald" w:eastAsiaTheme="majorEastAsia" w:hAnsi="Oswald" w:cstheme="majorBidi"/>
      <w:caps/>
      <w:color w:val="000000" w:themeColor="text1"/>
      <w:sz w:val="32"/>
      <w:szCs w:val="32"/>
    </w:rPr>
  </w:style>
  <w:style w:type="character" w:styleId="Hyperkobling">
    <w:name w:val="Hyperlink"/>
    <w:basedOn w:val="Standardskriftforavsnitt"/>
    <w:uiPriority w:val="99"/>
    <w:unhideWhenUsed/>
    <w:rsid w:val="00B436A2"/>
    <w:rPr>
      <w:color w:val="0000FF" w:themeColor="hyperlink"/>
      <w:u w:val="single"/>
    </w:rPr>
  </w:style>
  <w:style w:type="character" w:styleId="Ulstomtale">
    <w:name w:val="Unresolved Mention"/>
    <w:basedOn w:val="Standardskriftforavsnitt"/>
    <w:uiPriority w:val="99"/>
    <w:semiHidden/>
    <w:unhideWhenUsed/>
    <w:rsid w:val="00B436A2"/>
    <w:rPr>
      <w:color w:val="605E5C"/>
      <w:shd w:val="clear" w:color="auto" w:fill="E1DFDD"/>
    </w:rPr>
  </w:style>
  <w:style w:type="character" w:styleId="Fulgthyperkobling">
    <w:name w:val="FollowedHyperlink"/>
    <w:basedOn w:val="Standardskriftforavsnitt"/>
    <w:uiPriority w:val="99"/>
    <w:semiHidden/>
    <w:unhideWhenUsed/>
    <w:rsid w:val="00B436A2"/>
    <w:rPr>
      <w:color w:val="800080" w:themeColor="followedHyperlink"/>
      <w:u w:val="single"/>
    </w:rPr>
  </w:style>
  <w:style w:type="character" w:customStyle="1" w:styleId="curriculum-goalitem-text">
    <w:name w:val="curriculum-goal__item-text"/>
    <w:basedOn w:val="Standardskriftforavsnitt"/>
    <w:rsid w:val="00003448"/>
  </w:style>
  <w:style w:type="character" w:customStyle="1" w:styleId="curriculum-verbword">
    <w:name w:val="curriculum-verb__word"/>
    <w:basedOn w:val="Standardskriftforavsnitt"/>
    <w:rsid w:val="0000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lbe\Downloads\M&#248;tereferat_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62838FD72BB74C938C74DA225BF437" ma:contentTypeVersion="16" ma:contentTypeDescription="Opprett et nytt dokument." ma:contentTypeScope="" ma:versionID="285022739aa28287c1501d98bfae39e5">
  <xsd:schema xmlns:xsd="http://www.w3.org/2001/XMLSchema" xmlns:xs="http://www.w3.org/2001/XMLSchema" xmlns:p="http://schemas.microsoft.com/office/2006/metadata/properties" xmlns:ns2="dacd0bf8-7bfe-478d-84bb-7512640b36df" xmlns:ns3="cda0d53b-dee4-4f46-a34d-58f172bfc9d2" xmlns:ns4="4c1e125b-b772-4d2d-8af8-eec310c9bc7c" targetNamespace="http://schemas.microsoft.com/office/2006/metadata/properties" ma:root="true" ma:fieldsID="53acb2b1a64ba4cf29e9782f598cf757" ns2:_="" ns3:_="" ns4:_="">
    <xsd:import namespace="dacd0bf8-7bfe-478d-84bb-7512640b36df"/>
    <xsd:import namespace="cda0d53b-dee4-4f46-a34d-58f172bfc9d2"/>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d0bf8-7bfe-478d-84bb-7512640b3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0d53b-dee4-4f46-a34d-58f172bfc9d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af6dc7-508e-4a6e-83fa-6b2f50e59d8f}" ma:internalName="TaxCatchAll" ma:showField="CatchAllData" ma:web="cda0d53b-dee4-4f46-a34d-58f172bf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da0d53b-dee4-4f46-a34d-58f172bfc9d2">
      <UserInfo>
        <DisplayName>Ann Irene Trøan</DisplayName>
        <AccountId>1245</AccountId>
        <AccountType/>
      </UserInfo>
      <UserInfo>
        <DisplayName>Helge Halse</DisplayName>
        <AccountId>48</AccountId>
        <AccountType/>
      </UserInfo>
    </SharedWithUsers>
    <lcf76f155ced4ddcb4097134ff3c332f xmlns="dacd0bf8-7bfe-478d-84bb-7512640b36df">
      <Terms xmlns="http://schemas.microsoft.com/office/infopath/2007/PartnerControls"/>
    </lcf76f155ced4ddcb4097134ff3c332f>
    <TaxCatchAll xmlns="4c1e125b-b772-4d2d-8af8-eec310c9bc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2219B-A66D-452B-BD0B-DB4093466747}"/>
</file>

<file path=customXml/itemProps2.xml><?xml version="1.0" encoding="utf-8"?>
<ds:datastoreItem xmlns:ds="http://schemas.openxmlformats.org/officeDocument/2006/customXml" ds:itemID="{7C5BC5B4-8981-451F-A059-FC9DAC560D74}">
  <ds:schemaRefs>
    <ds:schemaRef ds:uri="http://schemas.microsoft.com/office/2006/metadata/properties"/>
    <ds:schemaRef ds:uri="http://schemas.microsoft.com/office/infopath/2007/PartnerControls"/>
    <ds:schemaRef ds:uri="d8083ca1-a162-43c7-b747-b1fcf6f8f866"/>
  </ds:schemaRefs>
</ds:datastoreItem>
</file>

<file path=customXml/itemProps3.xml><?xml version="1.0" encoding="utf-8"?>
<ds:datastoreItem xmlns:ds="http://schemas.openxmlformats.org/officeDocument/2006/customXml" ds:itemID="{DD0EB6ED-277A-42A1-B6D5-341160BEBEC4}">
  <ds:schemaRefs>
    <ds:schemaRef ds:uri="http://schemas.openxmlformats.org/officeDocument/2006/bibliography"/>
  </ds:schemaRefs>
</ds:datastoreItem>
</file>

<file path=customXml/itemProps4.xml><?xml version="1.0" encoding="utf-8"?>
<ds:datastoreItem xmlns:ds="http://schemas.openxmlformats.org/officeDocument/2006/customXml" ds:itemID="{84F60E20-F32C-4203-AC01-9C55635A3388}">
  <ds:schemaRefs>
    <ds:schemaRef ds:uri="http://schemas.microsoft.com/sharepoint/v3/contenttype/forms"/>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Møtereferat_24</Template>
  <TotalTime>2</TotalTime>
  <Pages>2</Pages>
  <Words>230</Words>
  <Characters>1219</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Møtereferat</vt:lpstr>
    </vt:vector>
  </TitlesOfParts>
  <Company>Sør-Trøndelag fylkeskommune</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Møtereferat</dc:title>
  <dc:creator>Erlend Bergh</dc:creator>
  <cp:lastModifiedBy>Erlend Bergh</cp:lastModifiedBy>
  <cp:revision>4</cp:revision>
  <dcterms:created xsi:type="dcterms:W3CDTF">2025-01-23T08:55:00Z</dcterms:created>
  <dcterms:modified xsi:type="dcterms:W3CDTF">2025-01-23T08:57:00Z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0x0101006F62838FD72BB74C938C74DA225BF437</vt:lpwstr>
  </property>
</Properties>
</file>